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0"/>
        <w:gridCol w:w="3510"/>
      </w:tblGrid>
      <w:tr w:rsidR="00105443" w14:paraId="48941DE8" w14:textId="77777777" w:rsidTr="009F4026">
        <w:tblPrEx>
          <w:tblCellMar>
            <w:top w:w="0" w:type="dxa"/>
            <w:bottom w:w="0" w:type="dxa"/>
          </w:tblCellMar>
        </w:tblPrEx>
        <w:trPr>
          <w:trHeight w:val="2278"/>
        </w:trPr>
        <w:tc>
          <w:tcPr>
            <w:tcW w:w="7360" w:type="dxa"/>
          </w:tcPr>
          <w:p w14:paraId="236BB9EF" w14:textId="77777777" w:rsidR="009F4026" w:rsidRPr="009F4026" w:rsidRDefault="009F4026" w:rsidP="009F4026">
            <w:pPr>
              <w:rPr>
                <w:rFonts w:ascii="Arial" w:hAnsi="Arial"/>
                <w:sz w:val="20"/>
              </w:rPr>
            </w:pPr>
            <w:r w:rsidRPr="009F4026">
              <w:rPr>
                <w:rFonts w:ascii="Arial" w:hAnsi="Arial"/>
                <w:sz w:val="20"/>
              </w:rPr>
              <w:t>Denver County Court, City and County of Denver, Colorado</w:t>
            </w:r>
          </w:p>
          <w:p w14:paraId="76C8D2B3" w14:textId="77777777" w:rsidR="009F4026" w:rsidRPr="009F4026" w:rsidRDefault="009F4026" w:rsidP="009F4026">
            <w:pPr>
              <w:rPr>
                <w:rFonts w:ascii="Arial" w:hAnsi="Arial"/>
                <w:sz w:val="20"/>
              </w:rPr>
            </w:pPr>
            <w:r>
              <w:rPr>
                <w:rFonts w:ascii="Arial" w:hAnsi="Arial"/>
                <w:sz w:val="20"/>
              </w:rPr>
              <w:t xml:space="preserve"> </w:t>
            </w:r>
            <w:r>
              <w:rPr>
                <w:rFonts w:ascii="Wingdings" w:hAnsi="Wingdings"/>
                <w:sz w:val="22"/>
              </w:rPr>
              <w:t></w:t>
            </w:r>
            <w:r w:rsidR="006F27F9">
              <w:rPr>
                <w:rFonts w:ascii="Arial" w:hAnsi="Arial"/>
                <w:sz w:val="20"/>
              </w:rPr>
              <w:t xml:space="preserve"> </w:t>
            </w:r>
            <w:r w:rsidRPr="009F4026">
              <w:rPr>
                <w:rFonts w:ascii="Arial" w:hAnsi="Arial"/>
                <w:sz w:val="20"/>
              </w:rPr>
              <w:t xml:space="preserve">520 W. Colfax Avenue, Room 160  </w:t>
            </w:r>
            <w:r>
              <w:rPr>
                <w:rFonts w:ascii="Arial" w:hAnsi="Arial"/>
                <w:sz w:val="20"/>
              </w:rPr>
              <w:t xml:space="preserve">    </w:t>
            </w:r>
            <w:r>
              <w:rPr>
                <w:rFonts w:ascii="Wingdings" w:hAnsi="Wingdings"/>
                <w:sz w:val="22"/>
              </w:rPr>
              <w:t></w:t>
            </w:r>
            <w:r>
              <w:rPr>
                <w:rFonts w:ascii="Arial" w:hAnsi="Arial"/>
                <w:sz w:val="20"/>
              </w:rPr>
              <w:t xml:space="preserve"> </w:t>
            </w:r>
            <w:r w:rsidRPr="009F4026">
              <w:rPr>
                <w:rFonts w:ascii="Arial" w:hAnsi="Arial"/>
                <w:sz w:val="20"/>
              </w:rPr>
              <w:t>1437 Bannock Street, Room 135</w:t>
            </w:r>
          </w:p>
          <w:p w14:paraId="114804CE" w14:textId="77777777" w:rsidR="00105443" w:rsidRDefault="006F27F9" w:rsidP="009F4026">
            <w:pPr>
              <w:rPr>
                <w:rFonts w:ascii="Arial" w:hAnsi="Arial"/>
                <w:sz w:val="20"/>
              </w:rPr>
            </w:pPr>
            <w:r>
              <w:rPr>
                <w:rFonts w:ascii="Arial" w:hAnsi="Arial"/>
                <w:sz w:val="20"/>
              </w:rPr>
              <w:t xml:space="preserve">      </w:t>
            </w:r>
            <w:r w:rsidR="009F4026" w:rsidRPr="009F4026">
              <w:rPr>
                <w:rFonts w:ascii="Arial" w:hAnsi="Arial"/>
                <w:sz w:val="20"/>
              </w:rPr>
              <w:t>Denver, CO 80204, 720-337-0410</w:t>
            </w:r>
            <w:r w:rsidR="009F4026" w:rsidRPr="009F4026">
              <w:rPr>
                <w:rFonts w:ascii="Arial" w:hAnsi="Arial"/>
                <w:sz w:val="20"/>
              </w:rPr>
              <w:tab/>
            </w:r>
            <w:r w:rsidR="009F4026">
              <w:rPr>
                <w:rFonts w:ascii="Arial" w:hAnsi="Arial"/>
                <w:sz w:val="20"/>
              </w:rPr>
              <w:t xml:space="preserve">       </w:t>
            </w:r>
            <w:r w:rsidR="009F4026" w:rsidRPr="009F4026">
              <w:rPr>
                <w:rFonts w:ascii="Arial" w:hAnsi="Arial"/>
                <w:sz w:val="20"/>
              </w:rPr>
              <w:t>Denver, CO 80202, 720-865-7840</w:t>
            </w:r>
          </w:p>
          <w:p w14:paraId="12ED1C58" w14:textId="77777777" w:rsidR="00105443" w:rsidRDefault="00105443">
            <w:pPr>
              <w:pBdr>
                <w:bottom w:val="single" w:sz="6" w:space="1" w:color="auto"/>
              </w:pBdr>
              <w:rPr>
                <w:rFonts w:ascii="Arial" w:hAnsi="Arial"/>
                <w:sz w:val="20"/>
              </w:rPr>
            </w:pPr>
          </w:p>
          <w:p w14:paraId="2D6516B7" w14:textId="77777777" w:rsidR="00105443" w:rsidRDefault="00105443">
            <w:pPr>
              <w:rPr>
                <w:rFonts w:ascii="Arial" w:hAnsi="Arial"/>
                <w:sz w:val="20"/>
              </w:rPr>
            </w:pPr>
          </w:p>
          <w:p w14:paraId="1A252D8B" w14:textId="77777777" w:rsidR="00105443" w:rsidRDefault="00105443">
            <w:pPr>
              <w:rPr>
                <w:rFonts w:ascii="Arial" w:hAnsi="Arial"/>
                <w:sz w:val="20"/>
              </w:rPr>
            </w:pPr>
          </w:p>
          <w:p w14:paraId="1F50F6C7" w14:textId="77777777" w:rsidR="00105443" w:rsidRDefault="00105443">
            <w:pPr>
              <w:pStyle w:val="BodyText"/>
              <w:rPr>
                <w:b/>
                <w:sz w:val="20"/>
              </w:rPr>
            </w:pPr>
            <w:r>
              <w:rPr>
                <w:b/>
                <w:sz w:val="20"/>
              </w:rPr>
              <w:t>VS.</w:t>
            </w:r>
          </w:p>
          <w:p w14:paraId="0017FC80" w14:textId="77777777" w:rsidR="00105443" w:rsidRDefault="00105443">
            <w:pPr>
              <w:pStyle w:val="BodyText"/>
              <w:rPr>
                <w:sz w:val="20"/>
              </w:rPr>
            </w:pPr>
          </w:p>
          <w:p w14:paraId="333E6390" w14:textId="77777777" w:rsidR="00105443" w:rsidRDefault="00105443">
            <w:pPr>
              <w:rPr>
                <w:rFonts w:ascii="Arial" w:hAnsi="Arial"/>
                <w:b/>
                <w:sz w:val="20"/>
              </w:rPr>
            </w:pPr>
          </w:p>
        </w:tc>
        <w:tc>
          <w:tcPr>
            <w:tcW w:w="3510" w:type="dxa"/>
          </w:tcPr>
          <w:p w14:paraId="7B7E5377" w14:textId="77777777" w:rsidR="00105443" w:rsidRDefault="00105443">
            <w:pPr>
              <w:rPr>
                <w:rFonts w:ascii="Arial" w:hAnsi="Arial"/>
                <w:sz w:val="20"/>
              </w:rPr>
            </w:pPr>
          </w:p>
          <w:p w14:paraId="38550700" w14:textId="77777777" w:rsidR="00105443" w:rsidRDefault="00105443">
            <w:pPr>
              <w:rPr>
                <w:rFonts w:ascii="Arial" w:hAnsi="Arial"/>
                <w:sz w:val="20"/>
              </w:rPr>
            </w:pPr>
          </w:p>
          <w:p w14:paraId="30FA4DC3" w14:textId="77777777" w:rsidR="00105443" w:rsidRDefault="00105443">
            <w:pPr>
              <w:rPr>
                <w:rFonts w:ascii="Arial" w:hAnsi="Arial"/>
                <w:sz w:val="20"/>
              </w:rPr>
            </w:pPr>
          </w:p>
          <w:p w14:paraId="0D86059D" w14:textId="77777777" w:rsidR="00105443" w:rsidRDefault="00105443">
            <w:pPr>
              <w:rPr>
                <w:rFonts w:ascii="Arial" w:hAnsi="Arial"/>
                <w:sz w:val="20"/>
              </w:rPr>
            </w:pPr>
          </w:p>
          <w:p w14:paraId="69920E5B" w14:textId="77777777" w:rsidR="00105443" w:rsidRDefault="00105443">
            <w:pPr>
              <w:rPr>
                <w:rFonts w:ascii="Arial" w:hAnsi="Arial"/>
                <w:sz w:val="20"/>
              </w:rPr>
            </w:pPr>
          </w:p>
          <w:p w14:paraId="233DAD59" w14:textId="77777777" w:rsidR="00105443" w:rsidRDefault="00105443">
            <w:pPr>
              <w:rPr>
                <w:rFonts w:ascii="Arial" w:hAnsi="Arial"/>
                <w:sz w:val="20"/>
              </w:rPr>
            </w:pPr>
          </w:p>
          <w:p w14:paraId="10300594" w14:textId="77777777" w:rsidR="00105443" w:rsidRDefault="00105443">
            <w:pPr>
              <w:rPr>
                <w:rFonts w:ascii="Arial" w:hAnsi="Arial"/>
                <w:sz w:val="20"/>
              </w:rPr>
            </w:pPr>
          </w:p>
          <w:p w14:paraId="1D52B4DE" w14:textId="77777777" w:rsidR="00105443" w:rsidRDefault="00105443">
            <w:pPr>
              <w:jc w:val="center"/>
              <w:rPr>
                <w:rFonts w:ascii="Arial" w:hAnsi="Arial"/>
                <w:sz w:val="20"/>
              </w:rPr>
            </w:pPr>
          </w:p>
          <w:p w14:paraId="08F161AC" w14:textId="77777777" w:rsidR="00105443" w:rsidRDefault="00105443">
            <w:pPr>
              <w:jc w:val="center"/>
              <w:rPr>
                <w:rFonts w:ascii="Arial" w:hAnsi="Arial"/>
                <w:sz w:val="20"/>
              </w:rPr>
            </w:pPr>
          </w:p>
          <w:p w14:paraId="2F3CBFBA" w14:textId="77777777" w:rsidR="00105443" w:rsidRDefault="009F4026">
            <w:pPr>
              <w:pStyle w:val="Heading2"/>
              <w:rPr>
                <w:sz w:val="20"/>
              </w:rPr>
            </w:pPr>
            <w:r>
              <w:rPr>
                <w:rFonts w:ascii="MyriadPro-Regular" w:hAnsi="MyriadPro-Regular" w:cs="MyriadPro-Regular"/>
                <w:color w:val="auto"/>
                <w:sz w:val="21"/>
                <w:szCs w:val="21"/>
              </w:rPr>
              <w:t>▲COURT USE ONLY▲</w:t>
            </w:r>
          </w:p>
        </w:tc>
      </w:tr>
      <w:tr w:rsidR="00105443" w14:paraId="090A63F7" w14:textId="77777777" w:rsidTr="009F4026">
        <w:tblPrEx>
          <w:tblCellMar>
            <w:top w:w="0" w:type="dxa"/>
            <w:bottom w:w="0" w:type="dxa"/>
          </w:tblCellMar>
        </w:tblPrEx>
        <w:trPr>
          <w:cantSplit/>
          <w:trHeight w:val="1046"/>
        </w:trPr>
        <w:tc>
          <w:tcPr>
            <w:tcW w:w="7360" w:type="dxa"/>
          </w:tcPr>
          <w:p w14:paraId="754C373A" w14:textId="77777777" w:rsidR="00105443" w:rsidRDefault="00105443">
            <w:pPr>
              <w:rPr>
                <w:rFonts w:ascii="Arial" w:hAnsi="Arial"/>
                <w:sz w:val="20"/>
              </w:rPr>
            </w:pPr>
            <w:r>
              <w:rPr>
                <w:rFonts w:ascii="Arial" w:hAnsi="Arial"/>
                <w:sz w:val="20"/>
              </w:rPr>
              <w:t xml:space="preserve">Attorney or Party Without Attorney (Name and Address): </w:t>
            </w:r>
          </w:p>
          <w:p w14:paraId="07EFA622" w14:textId="77777777" w:rsidR="00105443" w:rsidRDefault="00105443">
            <w:pPr>
              <w:rPr>
                <w:rFonts w:ascii="Arial" w:hAnsi="Arial"/>
                <w:sz w:val="20"/>
              </w:rPr>
            </w:pPr>
          </w:p>
          <w:p w14:paraId="0FC515C9" w14:textId="77777777" w:rsidR="00105443" w:rsidRDefault="00105443">
            <w:pPr>
              <w:rPr>
                <w:rFonts w:ascii="Arial" w:hAnsi="Arial"/>
                <w:sz w:val="20"/>
              </w:rPr>
            </w:pPr>
          </w:p>
          <w:p w14:paraId="16E172AD" w14:textId="77777777" w:rsidR="00105443" w:rsidRDefault="00105443">
            <w:pPr>
              <w:rPr>
                <w:rFonts w:ascii="Arial" w:hAnsi="Arial"/>
                <w:sz w:val="20"/>
              </w:rPr>
            </w:pPr>
          </w:p>
          <w:p w14:paraId="61F9023B" w14:textId="77777777" w:rsidR="00105443" w:rsidRDefault="00105443">
            <w:pPr>
              <w:tabs>
                <w:tab w:val="left" w:pos="3022"/>
              </w:tabs>
              <w:rPr>
                <w:rFonts w:ascii="Arial" w:hAnsi="Arial"/>
                <w:sz w:val="20"/>
              </w:rPr>
            </w:pPr>
            <w:r>
              <w:rPr>
                <w:rFonts w:ascii="Arial" w:hAnsi="Arial"/>
                <w:sz w:val="20"/>
              </w:rPr>
              <w:t>Phone Number:                                  E-mail:</w:t>
            </w:r>
          </w:p>
          <w:p w14:paraId="28D771CB" w14:textId="77777777" w:rsidR="00105443" w:rsidRDefault="00105443">
            <w:pPr>
              <w:rPr>
                <w:rFonts w:ascii="Arial" w:hAnsi="Arial"/>
                <w:sz w:val="20"/>
              </w:rPr>
            </w:pPr>
            <w:r>
              <w:rPr>
                <w:rFonts w:ascii="Arial" w:hAnsi="Arial"/>
                <w:sz w:val="20"/>
              </w:rPr>
              <w:t>FAX Number:                                     Atty. Reg.#:</w:t>
            </w:r>
          </w:p>
        </w:tc>
        <w:tc>
          <w:tcPr>
            <w:tcW w:w="3510" w:type="dxa"/>
          </w:tcPr>
          <w:p w14:paraId="6C3542D9" w14:textId="77777777" w:rsidR="00105443" w:rsidRDefault="00105443">
            <w:pPr>
              <w:spacing w:line="240" w:lineRule="exact"/>
              <w:rPr>
                <w:rFonts w:ascii="Arial" w:hAnsi="Arial"/>
                <w:sz w:val="17"/>
              </w:rPr>
            </w:pPr>
            <w:r>
              <w:rPr>
                <w:rFonts w:ascii="Arial" w:hAnsi="Arial"/>
                <w:sz w:val="17"/>
              </w:rPr>
              <w:t>Case Number:</w:t>
            </w:r>
          </w:p>
          <w:p w14:paraId="52527152" w14:textId="77777777" w:rsidR="00105443" w:rsidRDefault="00105443">
            <w:pPr>
              <w:spacing w:line="240" w:lineRule="exact"/>
              <w:rPr>
                <w:rFonts w:ascii="Arial" w:hAnsi="Arial"/>
                <w:sz w:val="17"/>
              </w:rPr>
            </w:pPr>
            <w:r>
              <w:rPr>
                <w:rFonts w:ascii="Arial" w:hAnsi="Arial"/>
                <w:sz w:val="17"/>
              </w:rPr>
              <w:t>Arrest Number:</w:t>
            </w:r>
          </w:p>
          <w:p w14:paraId="3FD2459C" w14:textId="77777777" w:rsidR="00105443" w:rsidRDefault="00105443">
            <w:pPr>
              <w:spacing w:line="240" w:lineRule="exact"/>
              <w:rPr>
                <w:rFonts w:ascii="Arial" w:hAnsi="Arial"/>
                <w:sz w:val="17"/>
              </w:rPr>
            </w:pPr>
            <w:r>
              <w:rPr>
                <w:rFonts w:ascii="Arial" w:hAnsi="Arial"/>
                <w:sz w:val="17"/>
              </w:rPr>
              <w:t>Warrant Number:</w:t>
            </w:r>
          </w:p>
          <w:p w14:paraId="00C53DF4" w14:textId="77777777" w:rsidR="00105443" w:rsidRDefault="00105443">
            <w:pPr>
              <w:spacing w:line="240" w:lineRule="exact"/>
              <w:rPr>
                <w:rFonts w:ascii="Arial" w:hAnsi="Arial"/>
                <w:sz w:val="17"/>
              </w:rPr>
            </w:pPr>
            <w:r>
              <w:rPr>
                <w:rFonts w:ascii="Arial" w:hAnsi="Arial"/>
                <w:sz w:val="17"/>
              </w:rPr>
              <w:t>Bond Number:</w:t>
            </w:r>
          </w:p>
          <w:p w14:paraId="29E669AC" w14:textId="77777777" w:rsidR="00105443" w:rsidRDefault="00105443">
            <w:pPr>
              <w:spacing w:line="240" w:lineRule="exact"/>
              <w:rPr>
                <w:rFonts w:ascii="Arial" w:hAnsi="Arial"/>
                <w:sz w:val="17"/>
              </w:rPr>
            </w:pPr>
          </w:p>
          <w:p w14:paraId="0770AF86" w14:textId="77777777" w:rsidR="00105443" w:rsidRDefault="00105443">
            <w:pPr>
              <w:rPr>
                <w:rFonts w:ascii="Arial" w:hAnsi="Arial"/>
                <w:b/>
                <w:sz w:val="20"/>
              </w:rPr>
            </w:pPr>
            <w:r>
              <w:rPr>
                <w:rFonts w:ascii="Arial" w:hAnsi="Arial"/>
                <w:sz w:val="17"/>
              </w:rPr>
              <w:t>Division               Courtroom</w:t>
            </w:r>
          </w:p>
        </w:tc>
      </w:tr>
      <w:tr w:rsidR="00105443" w14:paraId="7C6C416E" w14:textId="77777777" w:rsidTr="009F4026">
        <w:tblPrEx>
          <w:tblCellMar>
            <w:top w:w="0" w:type="dxa"/>
            <w:bottom w:w="0" w:type="dxa"/>
          </w:tblCellMar>
        </w:tblPrEx>
        <w:trPr>
          <w:trHeight w:val="281"/>
        </w:trPr>
        <w:tc>
          <w:tcPr>
            <w:tcW w:w="10870" w:type="dxa"/>
            <w:gridSpan w:val="2"/>
            <w:vAlign w:val="center"/>
          </w:tcPr>
          <w:p w14:paraId="6EA9A001" w14:textId="77777777" w:rsidR="00105443" w:rsidRDefault="00105443">
            <w:pPr>
              <w:pStyle w:val="Heading3"/>
              <w:rPr>
                <w:sz w:val="20"/>
              </w:rPr>
            </w:pPr>
            <w:r>
              <w:rPr>
                <w:sz w:val="20"/>
              </w:rPr>
              <w:t>CONSENT OF SURETY</w:t>
            </w:r>
          </w:p>
        </w:tc>
      </w:tr>
    </w:tbl>
    <w:p w14:paraId="60171351" w14:textId="77777777" w:rsidR="00105443" w:rsidRPr="00DB66C0" w:rsidRDefault="00105443">
      <w:pPr>
        <w:spacing w:line="360" w:lineRule="auto"/>
        <w:jc w:val="both"/>
        <w:rPr>
          <w:rFonts w:ascii="Arial" w:hAnsi="Arial"/>
          <w:sz w:val="18"/>
          <w:szCs w:val="18"/>
        </w:rPr>
      </w:pPr>
      <w:r w:rsidRPr="00DB66C0">
        <w:rPr>
          <w:rFonts w:ascii="Arial" w:hAnsi="Arial"/>
          <w:sz w:val="18"/>
          <w:szCs w:val="18"/>
        </w:rPr>
        <w:t>BOND POSTED FOR</w:t>
      </w:r>
      <w:r>
        <w:rPr>
          <w:rFonts w:ascii="Arial" w:hAnsi="Arial"/>
          <w:sz w:val="17"/>
        </w:rPr>
        <w:t xml:space="preserve">:        </w:t>
      </w:r>
      <w:r>
        <w:rPr>
          <w:rFonts w:ascii="Wingdings" w:hAnsi="Wingdings"/>
          <w:sz w:val="22"/>
        </w:rPr>
        <w:t></w:t>
      </w:r>
      <w:r>
        <w:rPr>
          <w:rFonts w:ascii="Arial" w:hAnsi="Arial"/>
          <w:sz w:val="17"/>
        </w:rPr>
        <w:t xml:space="preserve"> </w:t>
      </w:r>
      <w:r w:rsidRPr="00DB66C0">
        <w:rPr>
          <w:rFonts w:ascii="Arial" w:hAnsi="Arial"/>
          <w:sz w:val="18"/>
          <w:szCs w:val="18"/>
        </w:rPr>
        <w:t xml:space="preserve">Defendant </w:t>
      </w:r>
      <w:r>
        <w:rPr>
          <w:rFonts w:ascii="Arial" w:hAnsi="Arial"/>
          <w:sz w:val="17"/>
        </w:rPr>
        <w:t xml:space="preserve">           </w:t>
      </w:r>
      <w:r>
        <w:rPr>
          <w:rFonts w:ascii="Wingdings" w:hAnsi="Wingdings"/>
          <w:sz w:val="22"/>
        </w:rPr>
        <w:t></w:t>
      </w:r>
      <w:r>
        <w:rPr>
          <w:rFonts w:ascii="Arial" w:hAnsi="Arial"/>
          <w:sz w:val="17"/>
        </w:rPr>
        <w:t xml:space="preserve"> </w:t>
      </w:r>
      <w:r w:rsidRPr="00DB66C0">
        <w:rPr>
          <w:rFonts w:ascii="Arial" w:hAnsi="Arial"/>
          <w:sz w:val="18"/>
          <w:szCs w:val="18"/>
        </w:rPr>
        <w:t>Respondent</w:t>
      </w:r>
      <w:r>
        <w:rPr>
          <w:rFonts w:ascii="Arial" w:hAnsi="Arial"/>
          <w:sz w:val="17"/>
        </w:rPr>
        <w:t xml:space="preserve">          </w:t>
      </w:r>
      <w:r>
        <w:rPr>
          <w:rFonts w:ascii="Wingdings" w:hAnsi="Wingdings"/>
          <w:sz w:val="22"/>
        </w:rPr>
        <w:t></w:t>
      </w:r>
      <w:r>
        <w:rPr>
          <w:rFonts w:ascii="Arial" w:hAnsi="Arial"/>
          <w:sz w:val="17"/>
        </w:rPr>
        <w:t xml:space="preserve"> </w:t>
      </w:r>
      <w:r w:rsidRPr="00DB66C0">
        <w:rPr>
          <w:rFonts w:ascii="Arial" w:hAnsi="Arial"/>
          <w:sz w:val="18"/>
          <w:szCs w:val="18"/>
        </w:rPr>
        <w:t xml:space="preserve">Plaintiff </w:t>
      </w:r>
      <w:r>
        <w:rPr>
          <w:rFonts w:ascii="Arial" w:hAnsi="Arial"/>
          <w:sz w:val="17"/>
        </w:rPr>
        <w:t xml:space="preserve">            </w:t>
      </w:r>
      <w:r>
        <w:rPr>
          <w:rFonts w:ascii="Wingdings" w:hAnsi="Wingdings"/>
          <w:sz w:val="22"/>
        </w:rPr>
        <w:t></w:t>
      </w:r>
      <w:r>
        <w:rPr>
          <w:rFonts w:ascii="Arial" w:hAnsi="Arial"/>
          <w:sz w:val="17"/>
        </w:rPr>
        <w:t xml:space="preserve"> </w:t>
      </w:r>
      <w:r w:rsidRPr="00DB66C0">
        <w:rPr>
          <w:rFonts w:ascii="Arial" w:hAnsi="Arial"/>
          <w:sz w:val="18"/>
        </w:rPr>
        <w:t>Petitioner</w:t>
      </w:r>
      <w:r>
        <w:rPr>
          <w:rFonts w:ascii="Arial" w:hAnsi="Arial"/>
          <w:sz w:val="17"/>
        </w:rPr>
        <w:t xml:space="preserve">            </w:t>
      </w:r>
      <w:r>
        <w:rPr>
          <w:rFonts w:ascii="Wingdings" w:hAnsi="Wingdings"/>
          <w:sz w:val="22"/>
        </w:rPr>
        <w:t></w:t>
      </w:r>
      <w:r>
        <w:rPr>
          <w:rFonts w:ascii="Arial" w:hAnsi="Arial"/>
          <w:sz w:val="17"/>
        </w:rPr>
        <w:t xml:space="preserve"> </w:t>
      </w:r>
      <w:r w:rsidRPr="00DB66C0">
        <w:rPr>
          <w:rFonts w:ascii="Arial" w:hAnsi="Arial"/>
          <w:sz w:val="18"/>
          <w:szCs w:val="18"/>
        </w:rPr>
        <w:t>Child</w:t>
      </w:r>
    </w:p>
    <w:p w14:paraId="704CFC17" w14:textId="77777777" w:rsidR="00105443" w:rsidRDefault="00105443">
      <w:pPr>
        <w:jc w:val="both"/>
        <w:rPr>
          <w:rFonts w:ascii="Arial" w:hAnsi="Arial"/>
          <w:sz w:val="17"/>
        </w:rPr>
      </w:pPr>
      <w:r>
        <w:rPr>
          <w:rFonts w:ascii="Arial" w:hAnsi="Arial"/>
          <w:sz w:val="17"/>
        </w:rPr>
        <w:t xml:space="preserve">NAME OF PARTY </w:t>
      </w:r>
      <w:r>
        <w:rPr>
          <w:rFonts w:ascii="Arial" w:hAnsi="Arial"/>
          <w:sz w:val="16"/>
        </w:rPr>
        <w:t>(print or type):</w:t>
      </w:r>
      <w:r>
        <w:rPr>
          <w:rFonts w:ascii="Arial" w:hAnsi="Arial"/>
          <w:sz w:val="17"/>
        </w:rPr>
        <w:t xml:space="preserve"> ________________________________________________________________________________</w:t>
      </w:r>
    </w:p>
    <w:p w14:paraId="546FED40" w14:textId="77777777" w:rsidR="00105443" w:rsidRDefault="00105443">
      <w:pPr>
        <w:spacing w:line="480" w:lineRule="auto"/>
        <w:jc w:val="both"/>
        <w:rPr>
          <w:rFonts w:ascii="Arial" w:hAnsi="Arial"/>
          <w:sz w:val="12"/>
        </w:rPr>
      </w:pPr>
      <w:r>
        <w:rPr>
          <w:rFonts w:ascii="Arial" w:hAnsi="Arial"/>
          <w:sz w:val="15"/>
        </w:rPr>
        <w:tab/>
      </w:r>
      <w:r>
        <w:rPr>
          <w:rFonts w:ascii="Arial" w:hAnsi="Arial"/>
          <w:sz w:val="15"/>
        </w:rPr>
        <w:tab/>
      </w:r>
      <w:r>
        <w:rPr>
          <w:rFonts w:ascii="Arial" w:hAnsi="Arial"/>
          <w:sz w:val="15"/>
        </w:rPr>
        <w:tab/>
        <w:t xml:space="preserve">         </w:t>
      </w:r>
      <w:r>
        <w:rPr>
          <w:rFonts w:ascii="Arial" w:hAnsi="Arial"/>
          <w:sz w:val="12"/>
        </w:rPr>
        <w:t xml:space="preserve">First                                           Middle              </w:t>
      </w:r>
      <w:r>
        <w:rPr>
          <w:rFonts w:ascii="Arial" w:hAnsi="Arial"/>
          <w:sz w:val="12"/>
        </w:rPr>
        <w:tab/>
        <w:t xml:space="preserve">                                        Last</w:t>
      </w:r>
      <w:r>
        <w:rPr>
          <w:rFonts w:ascii="Arial" w:hAnsi="Arial"/>
          <w:sz w:val="12"/>
        </w:rPr>
        <w:tab/>
      </w:r>
      <w:r>
        <w:rPr>
          <w:rFonts w:ascii="Arial" w:hAnsi="Arial"/>
          <w:sz w:val="12"/>
        </w:rPr>
        <w:tab/>
      </w:r>
      <w:r>
        <w:rPr>
          <w:rFonts w:ascii="Arial" w:hAnsi="Arial"/>
          <w:sz w:val="12"/>
        </w:rPr>
        <w:tab/>
      </w:r>
      <w:r>
        <w:rPr>
          <w:rFonts w:ascii="Arial" w:hAnsi="Arial"/>
          <w:sz w:val="12"/>
        </w:rPr>
        <w:tab/>
        <w:t xml:space="preserve">         DOB</w:t>
      </w:r>
    </w:p>
    <w:p w14:paraId="64ED837E" w14:textId="77777777" w:rsidR="00105443" w:rsidRDefault="00105443">
      <w:pPr>
        <w:spacing w:line="360" w:lineRule="auto"/>
        <w:jc w:val="both"/>
        <w:rPr>
          <w:rFonts w:ascii="Arial" w:hAnsi="Arial"/>
          <w:sz w:val="18"/>
        </w:rPr>
      </w:pPr>
      <w:r>
        <w:rPr>
          <w:rFonts w:ascii="Arial" w:hAnsi="Arial"/>
          <w:sz w:val="18"/>
        </w:rPr>
        <w:t xml:space="preserve">The undersigned __________________________________________________ </w:t>
      </w:r>
      <w:r>
        <w:rPr>
          <w:rFonts w:ascii="Arial" w:hAnsi="Arial"/>
          <w:sz w:val="16"/>
        </w:rPr>
        <w:t>(print/type name of bail bonding agent)</w:t>
      </w:r>
      <w:r>
        <w:rPr>
          <w:rFonts w:ascii="Arial" w:hAnsi="Arial"/>
          <w:sz w:val="18"/>
        </w:rPr>
        <w:t xml:space="preserve"> a </w:t>
      </w:r>
    </w:p>
    <w:p w14:paraId="06DA7169" w14:textId="77777777" w:rsidR="00105443" w:rsidRDefault="00105443">
      <w:pPr>
        <w:spacing w:line="360" w:lineRule="auto"/>
        <w:jc w:val="both"/>
        <w:rPr>
          <w:rFonts w:ascii="Arial" w:hAnsi="Arial"/>
          <w:sz w:val="18"/>
        </w:rPr>
      </w:pPr>
      <w:r>
        <w:rPr>
          <w:rFonts w:ascii="Arial" w:hAnsi="Arial"/>
          <w:sz w:val="18"/>
        </w:rPr>
        <w:t>bail bonding agent, authorized to give this consent on behalf of __________________________________________</w:t>
      </w:r>
    </w:p>
    <w:p w14:paraId="053D8D8F" w14:textId="77777777" w:rsidR="00105443" w:rsidRDefault="00105443">
      <w:pPr>
        <w:spacing w:line="360" w:lineRule="auto"/>
        <w:jc w:val="both"/>
        <w:rPr>
          <w:rFonts w:ascii="Arial" w:hAnsi="Arial"/>
          <w:sz w:val="18"/>
        </w:rPr>
      </w:pPr>
      <w:r>
        <w:rPr>
          <w:rFonts w:ascii="Arial" w:hAnsi="Arial"/>
          <w:sz w:val="18"/>
        </w:rPr>
        <w:t xml:space="preserve">____________________________________ </w:t>
      </w:r>
      <w:r>
        <w:rPr>
          <w:rFonts w:ascii="Arial" w:hAnsi="Arial"/>
          <w:sz w:val="16"/>
        </w:rPr>
        <w:t xml:space="preserve">(print/type name of </w:t>
      </w:r>
      <w:r w:rsidR="004E1FB3">
        <w:rPr>
          <w:rFonts w:ascii="Arial" w:hAnsi="Arial"/>
          <w:sz w:val="16"/>
        </w:rPr>
        <w:t>bail insurance company</w:t>
      </w:r>
      <w:r>
        <w:rPr>
          <w:rFonts w:ascii="Arial" w:hAnsi="Arial"/>
          <w:sz w:val="16"/>
        </w:rPr>
        <w:t xml:space="preserve"> from bond power of attorney</w:t>
      </w:r>
      <w:r w:rsidR="004E1FB3">
        <w:rPr>
          <w:rFonts w:ascii="Arial" w:hAnsi="Arial"/>
          <w:sz w:val="16"/>
        </w:rPr>
        <w:t>, if applicable</w:t>
      </w:r>
      <w:r>
        <w:rPr>
          <w:rFonts w:ascii="Arial" w:hAnsi="Arial"/>
          <w:sz w:val="16"/>
        </w:rPr>
        <w:t xml:space="preserve">), </w:t>
      </w:r>
      <w:r>
        <w:rPr>
          <w:rFonts w:ascii="Arial" w:hAnsi="Arial"/>
          <w:sz w:val="18"/>
        </w:rPr>
        <w:t>consents as follows:</w:t>
      </w:r>
    </w:p>
    <w:p w14:paraId="256C5435" w14:textId="77777777" w:rsidR="00105443" w:rsidRDefault="00105443">
      <w:pPr>
        <w:jc w:val="center"/>
        <w:rPr>
          <w:rFonts w:ascii="Arial" w:hAnsi="Arial"/>
          <w:i/>
          <w:sz w:val="16"/>
        </w:rPr>
      </w:pPr>
      <w:r>
        <w:rPr>
          <w:rFonts w:ascii="Arial" w:hAnsi="Arial"/>
          <w:i/>
          <w:sz w:val="16"/>
        </w:rPr>
        <w:t>(Check either box ‘A’ or ‘B’ below.  This form may be used for only one type of consent.)</w:t>
      </w:r>
    </w:p>
    <w:p w14:paraId="47E74401" w14:textId="77777777" w:rsidR="00105443" w:rsidRDefault="00105443">
      <w:pPr>
        <w:numPr>
          <w:ilvl w:val="0"/>
          <w:numId w:val="1"/>
        </w:numPr>
        <w:rPr>
          <w:rFonts w:ascii="Arial" w:hAnsi="Arial"/>
          <w:sz w:val="18"/>
        </w:rPr>
      </w:pPr>
      <w:r>
        <w:rPr>
          <w:rFonts w:ascii="Arial" w:hAnsi="Arial"/>
          <w:b/>
          <w:sz w:val="18"/>
        </w:rPr>
        <w:t>A.  REINSTATEMENT OR CONTINUANCE.</w:t>
      </w:r>
      <w:r>
        <w:rPr>
          <w:rFonts w:ascii="Arial" w:hAnsi="Arial"/>
          <w:sz w:val="18"/>
        </w:rPr>
        <w:t xml:space="preserve">  Consent is given for continuance or reinstatement of the party’s</w:t>
      </w:r>
    </w:p>
    <w:p w14:paraId="0E28B089" w14:textId="77777777" w:rsidR="00105443" w:rsidRDefault="00105443">
      <w:pPr>
        <w:ind w:left="996"/>
        <w:rPr>
          <w:rFonts w:ascii="Arial" w:hAnsi="Arial"/>
          <w:sz w:val="16"/>
        </w:rPr>
      </w:pPr>
      <w:r>
        <w:rPr>
          <w:rFonts w:ascii="Arial" w:hAnsi="Arial"/>
          <w:sz w:val="18"/>
        </w:rPr>
        <w:t>appearance bond as follows</w:t>
      </w:r>
      <w:proofErr w:type="gramStart"/>
      <w:r>
        <w:rPr>
          <w:rFonts w:ascii="Arial" w:hAnsi="Arial"/>
          <w:sz w:val="16"/>
        </w:rPr>
        <w:t>:  (</w:t>
      </w:r>
      <w:proofErr w:type="gramEnd"/>
      <w:r>
        <w:rPr>
          <w:rFonts w:ascii="Arial" w:hAnsi="Arial"/>
          <w:sz w:val="16"/>
        </w:rPr>
        <w:t>Check one box below.  This consent is void if more than one box in this section is</w:t>
      </w:r>
      <w:r>
        <w:rPr>
          <w:rFonts w:ascii="Arial" w:hAnsi="Arial"/>
          <w:sz w:val="18"/>
        </w:rPr>
        <w:t xml:space="preserve"> </w:t>
      </w:r>
      <w:r>
        <w:rPr>
          <w:rFonts w:ascii="Arial" w:hAnsi="Arial"/>
          <w:sz w:val="16"/>
        </w:rPr>
        <w:t>checked.)</w:t>
      </w:r>
    </w:p>
    <w:p w14:paraId="4A0926E6" w14:textId="77777777" w:rsidR="00105443" w:rsidRDefault="00105443">
      <w:pPr>
        <w:ind w:left="720"/>
        <w:rPr>
          <w:rFonts w:ascii="Arial" w:hAnsi="Arial"/>
          <w:sz w:val="18"/>
        </w:rPr>
      </w:pPr>
      <w:proofErr w:type="gramStart"/>
      <w:r>
        <w:rPr>
          <w:rFonts w:ascii="Wingdings" w:hAnsi="Wingdings"/>
          <w:sz w:val="22"/>
        </w:rPr>
        <w:t></w:t>
      </w:r>
      <w:r>
        <w:rPr>
          <w:rFonts w:ascii="Arial" w:hAnsi="Arial"/>
          <w:sz w:val="18"/>
        </w:rPr>
        <w:t xml:space="preserve">  (</w:t>
      </w:r>
      <w:proofErr w:type="gramEnd"/>
      <w:r>
        <w:rPr>
          <w:rFonts w:ascii="Arial" w:hAnsi="Arial"/>
          <w:sz w:val="18"/>
        </w:rPr>
        <w:t>1)</w:t>
      </w:r>
      <w:r>
        <w:rPr>
          <w:rFonts w:ascii="Arial" w:hAnsi="Arial"/>
          <w:sz w:val="18"/>
        </w:rPr>
        <w:tab/>
        <w:t>Reinstatement until entry of an order for deferred prosecution or deferred judgment, plea of guilty</w:t>
      </w:r>
      <w:r>
        <w:rPr>
          <w:rFonts w:ascii="Arial" w:hAnsi="Arial"/>
          <w:i/>
          <w:sz w:val="18"/>
        </w:rPr>
        <w:t>, nolo</w:t>
      </w:r>
      <w:r>
        <w:rPr>
          <w:rFonts w:ascii="Arial" w:hAnsi="Arial"/>
          <w:sz w:val="18"/>
        </w:rPr>
        <w:t xml:space="preserve"> </w:t>
      </w:r>
    </w:p>
    <w:p w14:paraId="5C26290F" w14:textId="77777777" w:rsidR="00105443" w:rsidRDefault="00105443">
      <w:pPr>
        <w:ind w:left="720"/>
        <w:rPr>
          <w:rFonts w:ascii="Arial" w:hAnsi="Arial"/>
          <w:sz w:val="18"/>
        </w:rPr>
      </w:pPr>
      <w:r>
        <w:rPr>
          <w:rFonts w:ascii="Wingdings" w:hAnsi="Wingdings"/>
          <w:sz w:val="22"/>
        </w:rPr>
        <w:t></w:t>
      </w:r>
      <w:r>
        <w:rPr>
          <w:rFonts w:ascii="Wingdings" w:hAnsi="Wingdings"/>
          <w:sz w:val="22"/>
        </w:rPr>
        <w:t></w:t>
      </w:r>
      <w:r>
        <w:rPr>
          <w:rFonts w:ascii="Wingdings" w:hAnsi="Wingdings"/>
          <w:sz w:val="22"/>
        </w:rPr>
        <w:t></w:t>
      </w:r>
      <w:r>
        <w:rPr>
          <w:rFonts w:ascii="Arial" w:hAnsi="Arial"/>
          <w:i/>
          <w:sz w:val="18"/>
        </w:rPr>
        <w:t>contendere</w:t>
      </w:r>
      <w:r>
        <w:rPr>
          <w:rFonts w:ascii="Arial" w:hAnsi="Arial"/>
          <w:sz w:val="18"/>
        </w:rPr>
        <w:t xml:space="preserve"> or conviction.</w:t>
      </w:r>
    </w:p>
    <w:p w14:paraId="3F0206AE" w14:textId="77777777" w:rsidR="00105443" w:rsidRDefault="00105443">
      <w:pPr>
        <w:spacing w:line="360" w:lineRule="auto"/>
        <w:ind w:left="720"/>
        <w:rPr>
          <w:rFonts w:ascii="Arial" w:hAnsi="Arial"/>
          <w:sz w:val="18"/>
        </w:rPr>
      </w:pPr>
      <w:proofErr w:type="gramStart"/>
      <w:r>
        <w:rPr>
          <w:rFonts w:ascii="Wingdings" w:hAnsi="Wingdings"/>
          <w:sz w:val="22"/>
        </w:rPr>
        <w:t></w:t>
      </w:r>
      <w:r>
        <w:rPr>
          <w:rFonts w:ascii="Arial" w:hAnsi="Arial"/>
          <w:sz w:val="18"/>
        </w:rPr>
        <w:t xml:space="preserve">  (</w:t>
      </w:r>
      <w:proofErr w:type="gramEnd"/>
      <w:r>
        <w:rPr>
          <w:rFonts w:ascii="Arial" w:hAnsi="Arial"/>
          <w:sz w:val="18"/>
        </w:rPr>
        <w:t>2)</w:t>
      </w:r>
      <w:r>
        <w:rPr>
          <w:rFonts w:ascii="Arial" w:hAnsi="Arial"/>
          <w:sz w:val="18"/>
        </w:rPr>
        <w:tab/>
        <w:t>Continuance following conviction, but expiring upon the imposition of sentence.</w:t>
      </w:r>
    </w:p>
    <w:p w14:paraId="4BC72012" w14:textId="77777777" w:rsidR="00105443" w:rsidRDefault="00105443">
      <w:pPr>
        <w:spacing w:line="360" w:lineRule="auto"/>
        <w:ind w:left="720"/>
        <w:rPr>
          <w:rFonts w:ascii="Arial" w:hAnsi="Arial"/>
          <w:sz w:val="18"/>
        </w:rPr>
      </w:pPr>
      <w:proofErr w:type="gramStart"/>
      <w:r>
        <w:rPr>
          <w:rFonts w:ascii="Wingdings" w:hAnsi="Wingdings"/>
          <w:sz w:val="22"/>
        </w:rPr>
        <w:t></w:t>
      </w:r>
      <w:r>
        <w:rPr>
          <w:rFonts w:ascii="Arial" w:hAnsi="Arial"/>
          <w:sz w:val="18"/>
        </w:rPr>
        <w:t xml:space="preserve">  (</w:t>
      </w:r>
      <w:proofErr w:type="gramEnd"/>
      <w:r>
        <w:rPr>
          <w:rFonts w:ascii="Arial" w:hAnsi="Arial"/>
          <w:sz w:val="18"/>
        </w:rPr>
        <w:t>3)</w:t>
      </w:r>
      <w:r>
        <w:rPr>
          <w:rFonts w:ascii="Arial" w:hAnsi="Arial"/>
          <w:sz w:val="18"/>
        </w:rPr>
        <w:tab/>
        <w:t xml:space="preserve">Reinstatement until hearing set for </w:t>
      </w:r>
      <w:r>
        <w:rPr>
          <w:rFonts w:ascii="Arial" w:hAnsi="Arial"/>
          <w:sz w:val="16"/>
        </w:rPr>
        <w:t>(date)</w:t>
      </w:r>
      <w:r>
        <w:rPr>
          <w:rFonts w:ascii="Arial" w:hAnsi="Arial"/>
          <w:sz w:val="18"/>
        </w:rPr>
        <w:t xml:space="preserve"> ___________________________ at </w:t>
      </w:r>
      <w:r>
        <w:rPr>
          <w:rFonts w:ascii="Arial" w:hAnsi="Arial"/>
          <w:sz w:val="16"/>
        </w:rPr>
        <w:t>(time)</w:t>
      </w:r>
      <w:r>
        <w:rPr>
          <w:rFonts w:ascii="Arial" w:hAnsi="Arial"/>
          <w:sz w:val="18"/>
        </w:rPr>
        <w:t xml:space="preserve"> ___________________</w:t>
      </w:r>
    </w:p>
    <w:p w14:paraId="31262ABB" w14:textId="77777777" w:rsidR="00105443" w:rsidRDefault="00105443">
      <w:pPr>
        <w:spacing w:line="360" w:lineRule="auto"/>
        <w:ind w:left="720"/>
        <w:rPr>
          <w:rFonts w:ascii="Arial" w:hAnsi="Arial"/>
          <w:sz w:val="18"/>
        </w:rPr>
      </w:pPr>
      <w:proofErr w:type="gramStart"/>
      <w:r>
        <w:rPr>
          <w:rFonts w:ascii="Wingdings" w:hAnsi="Wingdings"/>
          <w:sz w:val="22"/>
        </w:rPr>
        <w:t></w:t>
      </w:r>
      <w:r>
        <w:rPr>
          <w:rFonts w:ascii="Arial" w:hAnsi="Arial"/>
          <w:sz w:val="18"/>
        </w:rPr>
        <w:t xml:space="preserve">  (</w:t>
      </w:r>
      <w:proofErr w:type="gramEnd"/>
      <w:r>
        <w:rPr>
          <w:rFonts w:ascii="Arial" w:hAnsi="Arial"/>
          <w:sz w:val="18"/>
        </w:rPr>
        <w:t>4)</w:t>
      </w:r>
      <w:r>
        <w:rPr>
          <w:rFonts w:ascii="Arial" w:hAnsi="Arial"/>
          <w:sz w:val="18"/>
        </w:rPr>
        <w:tab/>
        <w:t xml:space="preserve">Agent acknowledges that the appearance date has been or will be rescheduled to </w:t>
      </w:r>
      <w:r>
        <w:rPr>
          <w:rFonts w:ascii="Arial" w:hAnsi="Arial"/>
          <w:sz w:val="16"/>
        </w:rPr>
        <w:t>(date)</w:t>
      </w:r>
      <w:r>
        <w:rPr>
          <w:rFonts w:ascii="Arial" w:hAnsi="Arial"/>
          <w:sz w:val="18"/>
        </w:rPr>
        <w:t xml:space="preserve"> ________________</w:t>
      </w:r>
    </w:p>
    <w:p w14:paraId="204219C2" w14:textId="77777777" w:rsidR="00105443" w:rsidRDefault="00105443">
      <w:pPr>
        <w:ind w:left="720"/>
        <w:rPr>
          <w:rFonts w:ascii="Arial" w:hAnsi="Arial"/>
          <w:sz w:val="18"/>
        </w:rPr>
      </w:pPr>
      <w:r>
        <w:rPr>
          <w:rFonts w:ascii="Wingdings" w:hAnsi="Wingdings"/>
          <w:sz w:val="22"/>
        </w:rPr>
        <w:tab/>
      </w:r>
      <w:r>
        <w:rPr>
          <w:rFonts w:ascii="Arial" w:hAnsi="Arial"/>
          <w:sz w:val="18"/>
        </w:rPr>
        <w:t xml:space="preserve">_____________________at </w:t>
      </w:r>
      <w:r>
        <w:rPr>
          <w:rFonts w:ascii="Arial" w:hAnsi="Arial"/>
          <w:sz w:val="16"/>
        </w:rPr>
        <w:t>(time)</w:t>
      </w:r>
      <w:r>
        <w:rPr>
          <w:rFonts w:ascii="Arial" w:hAnsi="Arial"/>
          <w:sz w:val="18"/>
        </w:rPr>
        <w:t xml:space="preserve"> _________________.   Agent waives any requirement that the party</w:t>
      </w:r>
    </w:p>
    <w:p w14:paraId="22E2E871" w14:textId="77777777" w:rsidR="00105443" w:rsidRDefault="00105443">
      <w:pPr>
        <w:ind w:left="720" w:firstLine="720"/>
        <w:rPr>
          <w:rFonts w:ascii="Arial" w:hAnsi="Arial"/>
          <w:sz w:val="18"/>
        </w:rPr>
      </w:pPr>
      <w:r>
        <w:rPr>
          <w:rFonts w:ascii="Arial" w:hAnsi="Arial"/>
          <w:sz w:val="18"/>
        </w:rPr>
        <w:t>personally appear before the Court to request the new appearance date shown above.</w:t>
      </w:r>
    </w:p>
    <w:p w14:paraId="75FBFD08" w14:textId="77777777" w:rsidR="00105443" w:rsidRDefault="00105443">
      <w:pPr>
        <w:numPr>
          <w:ilvl w:val="0"/>
          <w:numId w:val="1"/>
        </w:numPr>
        <w:rPr>
          <w:rFonts w:ascii="Arial" w:hAnsi="Arial"/>
          <w:sz w:val="18"/>
        </w:rPr>
      </w:pPr>
      <w:r>
        <w:rPr>
          <w:rFonts w:ascii="Arial" w:hAnsi="Arial"/>
          <w:b/>
          <w:sz w:val="18"/>
        </w:rPr>
        <w:t>B.  PERMISSION TO LEAVE STATE.</w:t>
      </w:r>
      <w:r>
        <w:rPr>
          <w:rFonts w:ascii="Arial" w:hAnsi="Arial"/>
          <w:sz w:val="18"/>
        </w:rPr>
        <w:t xml:space="preserve">  Consent is given for party to leave the State of Colorado, subject to the terms </w:t>
      </w:r>
    </w:p>
    <w:p w14:paraId="5F270EC5" w14:textId="77777777" w:rsidR="00105443" w:rsidRDefault="00105443">
      <w:pPr>
        <w:ind w:left="720"/>
        <w:rPr>
          <w:rFonts w:ascii="Arial" w:hAnsi="Arial"/>
          <w:sz w:val="18"/>
        </w:rPr>
      </w:pPr>
      <w:r>
        <w:rPr>
          <w:rFonts w:ascii="Arial" w:hAnsi="Arial"/>
          <w:sz w:val="18"/>
        </w:rPr>
        <w:t xml:space="preserve">and conditions of the permission granted to the party by order of Court.  (The following Acknowledgement and </w:t>
      </w:r>
    </w:p>
    <w:p w14:paraId="786E86EF" w14:textId="77777777" w:rsidR="00105443" w:rsidRDefault="00105443">
      <w:pPr>
        <w:spacing w:line="360" w:lineRule="auto"/>
        <w:ind w:left="720"/>
        <w:rPr>
          <w:rFonts w:ascii="Arial" w:hAnsi="Arial"/>
          <w:sz w:val="18"/>
        </w:rPr>
      </w:pPr>
      <w:r>
        <w:rPr>
          <w:rFonts w:ascii="Arial" w:hAnsi="Arial"/>
          <w:sz w:val="18"/>
        </w:rPr>
        <w:t>Waiver must be signed by the party.)</w:t>
      </w:r>
    </w:p>
    <w:p w14:paraId="433B8A31" w14:textId="77777777" w:rsidR="00105443" w:rsidRDefault="00105443">
      <w:pPr>
        <w:ind w:left="720"/>
        <w:jc w:val="both"/>
        <w:rPr>
          <w:rFonts w:ascii="Arial" w:hAnsi="Arial"/>
          <w:sz w:val="17"/>
        </w:rPr>
      </w:pPr>
      <w:r>
        <w:rPr>
          <w:rFonts w:ascii="Arial" w:hAnsi="Arial"/>
          <w:b/>
          <w:sz w:val="17"/>
        </w:rPr>
        <w:t>PARTY’S ACKNOWLEDGEMENT AND WAIVER:</w:t>
      </w:r>
      <w:r>
        <w:rPr>
          <w:rFonts w:ascii="Arial" w:hAnsi="Arial"/>
          <w:sz w:val="17"/>
        </w:rPr>
        <w:t xml:space="preserve">   I acknowledge my responsibility to meet all conditions of the appearance bond and all orders of this Court.  In the event I leave Colorado, then with respect to any proceedings upon the appearance bond, I</w:t>
      </w:r>
      <w:proofErr w:type="gramStart"/>
      <w:r>
        <w:rPr>
          <w:rFonts w:ascii="Arial" w:hAnsi="Arial"/>
          <w:sz w:val="17"/>
        </w:rPr>
        <w:t>:  (</w:t>
      </w:r>
      <w:proofErr w:type="gramEnd"/>
      <w:r>
        <w:rPr>
          <w:rFonts w:ascii="Arial" w:hAnsi="Arial"/>
          <w:sz w:val="17"/>
        </w:rPr>
        <w:t>1) Waive extradition proceedings; (2) Agree to voluntarily return to custody in Colorado, and (3) Grant the undersigned agent irrevocable permission to transport me back to Colorado and to use such reasonable force as may be required to return me to this Court.</w:t>
      </w:r>
    </w:p>
    <w:p w14:paraId="5E314DF2" w14:textId="77777777" w:rsidR="00105443" w:rsidRDefault="00105443">
      <w:pPr>
        <w:ind w:left="720"/>
        <w:rPr>
          <w:rFonts w:ascii="Arial" w:hAnsi="Arial"/>
          <w:b/>
          <w:sz w:val="18"/>
        </w:rPr>
      </w:pPr>
    </w:p>
    <w:p w14:paraId="24881615" w14:textId="77777777" w:rsidR="00105443" w:rsidRDefault="00105443">
      <w:pPr>
        <w:spacing w:line="360" w:lineRule="auto"/>
        <w:ind w:left="720"/>
        <w:rPr>
          <w:rFonts w:ascii="Arial" w:hAnsi="Arial"/>
          <w:sz w:val="18"/>
        </w:rPr>
      </w:pPr>
      <w:r>
        <w:rPr>
          <w:rFonts w:ascii="Arial" w:hAnsi="Arial"/>
          <w:sz w:val="18"/>
        </w:rPr>
        <w:t xml:space="preserve">PARTY </w:t>
      </w:r>
      <w:r>
        <w:rPr>
          <w:rFonts w:ascii="Arial" w:hAnsi="Arial"/>
          <w:sz w:val="16"/>
        </w:rPr>
        <w:t>(signature)</w:t>
      </w:r>
      <w:r>
        <w:rPr>
          <w:rFonts w:ascii="Arial" w:hAnsi="Arial"/>
          <w:sz w:val="18"/>
        </w:rPr>
        <w:t xml:space="preserve"> ________________________________________________</w:t>
      </w:r>
      <w:r>
        <w:rPr>
          <w:rFonts w:ascii="Arial" w:hAnsi="Arial"/>
          <w:sz w:val="18"/>
        </w:rPr>
        <w:tab/>
      </w:r>
      <w:r>
        <w:rPr>
          <w:rFonts w:ascii="Arial" w:hAnsi="Arial"/>
          <w:sz w:val="16"/>
        </w:rPr>
        <w:t>(date)</w:t>
      </w:r>
      <w:r>
        <w:rPr>
          <w:rFonts w:ascii="Arial" w:hAnsi="Arial"/>
          <w:sz w:val="18"/>
        </w:rPr>
        <w:t xml:space="preserve"> ________________________</w:t>
      </w:r>
    </w:p>
    <w:p w14:paraId="13C3DCF4" w14:textId="77777777" w:rsidR="00105443" w:rsidRDefault="00105443">
      <w:pPr>
        <w:jc w:val="both"/>
        <w:rPr>
          <w:rFonts w:ascii="Arial" w:hAnsi="Arial"/>
          <w:sz w:val="17"/>
        </w:rPr>
      </w:pPr>
      <w:r>
        <w:rPr>
          <w:rFonts w:ascii="Arial" w:hAnsi="Arial"/>
          <w:b/>
          <w:sz w:val="17"/>
        </w:rPr>
        <w:t>IMPORTANT NOTE:</w:t>
      </w:r>
      <w:r>
        <w:rPr>
          <w:rFonts w:ascii="Arial" w:hAnsi="Arial"/>
          <w:sz w:val="17"/>
        </w:rPr>
        <w:t xml:space="preserve">  This consent must be filed by the date and time ordered by the Court.  Consent to reinstatement or continuation is void if this document is not filed with the Court within twenty-four (24) hours of the date and time of execution, shown below.  If forfeiture proceedings are pending, this consent is conditional upon those proceedings being vacated by the Court.</w:t>
      </w:r>
    </w:p>
    <w:p w14:paraId="5C002E64" w14:textId="77777777" w:rsidR="00105443" w:rsidRDefault="00105443">
      <w:pPr>
        <w:spacing w:line="140" w:lineRule="exact"/>
        <w:jc w:val="both"/>
        <w:rPr>
          <w:rFonts w:ascii="Arial" w:hAnsi="Arial"/>
          <w:sz w:val="17"/>
        </w:rPr>
      </w:pPr>
    </w:p>
    <w:p w14:paraId="0E00A38C" w14:textId="77777777" w:rsidR="00105443" w:rsidRDefault="00105443">
      <w:pPr>
        <w:jc w:val="both"/>
        <w:rPr>
          <w:rFonts w:ascii="Arial" w:hAnsi="Arial"/>
          <w:sz w:val="17"/>
        </w:rPr>
      </w:pPr>
      <w:r>
        <w:rPr>
          <w:rFonts w:ascii="Arial" w:hAnsi="Arial"/>
          <w:sz w:val="17"/>
        </w:rPr>
        <w:tab/>
        <w:t>EXECUTED BY BAIL BONDING AGENT</w:t>
      </w:r>
      <w:proofErr w:type="gramStart"/>
      <w:r>
        <w:rPr>
          <w:rFonts w:ascii="Arial" w:hAnsi="Arial"/>
          <w:sz w:val="17"/>
        </w:rPr>
        <w:t xml:space="preserve">:  </w:t>
      </w:r>
      <w:r>
        <w:rPr>
          <w:rFonts w:ascii="Arial" w:hAnsi="Arial"/>
          <w:sz w:val="16"/>
        </w:rPr>
        <w:t>(</w:t>
      </w:r>
      <w:proofErr w:type="gramEnd"/>
      <w:r>
        <w:rPr>
          <w:rFonts w:ascii="Arial" w:hAnsi="Arial"/>
          <w:sz w:val="16"/>
        </w:rPr>
        <w:t>date)</w:t>
      </w:r>
      <w:r>
        <w:rPr>
          <w:rFonts w:ascii="Arial" w:hAnsi="Arial"/>
          <w:sz w:val="17"/>
        </w:rPr>
        <w:t xml:space="preserve"> _________________________________ at </w:t>
      </w:r>
      <w:r>
        <w:rPr>
          <w:rFonts w:ascii="Arial" w:hAnsi="Arial"/>
          <w:sz w:val="16"/>
        </w:rPr>
        <w:t>(time)</w:t>
      </w:r>
      <w:r>
        <w:rPr>
          <w:rFonts w:ascii="Arial" w:hAnsi="Arial"/>
          <w:sz w:val="17"/>
        </w:rPr>
        <w:t xml:space="preserve"> ___________________.</w:t>
      </w:r>
    </w:p>
    <w:p w14:paraId="498EF6F1" w14:textId="77777777" w:rsidR="00056374" w:rsidRDefault="00056374">
      <w:pPr>
        <w:jc w:val="both"/>
        <w:rPr>
          <w:rFonts w:ascii="Arial" w:hAnsi="Arial"/>
          <w:sz w:val="17"/>
        </w:rPr>
      </w:pPr>
    </w:p>
    <w:p w14:paraId="0CA46787" w14:textId="77777777" w:rsidR="00105443" w:rsidRDefault="00105443">
      <w:pPr>
        <w:jc w:val="both"/>
        <w:rPr>
          <w:rFonts w:ascii="Arial" w:hAnsi="Arial"/>
          <w:sz w:val="17"/>
        </w:rPr>
      </w:pPr>
      <w:r>
        <w:rPr>
          <w:rFonts w:ascii="Arial" w:hAnsi="Arial"/>
          <w:sz w:val="17"/>
        </w:rPr>
        <w:t>___________________________________________________</w:t>
      </w:r>
      <w:r>
        <w:rPr>
          <w:rFonts w:ascii="Arial" w:hAnsi="Arial"/>
          <w:sz w:val="17"/>
        </w:rPr>
        <w:tab/>
      </w:r>
      <w:r>
        <w:rPr>
          <w:rFonts w:ascii="Arial" w:hAnsi="Arial"/>
          <w:sz w:val="17"/>
        </w:rPr>
        <w:tab/>
        <w:t>_____________________________________________</w:t>
      </w:r>
    </w:p>
    <w:p w14:paraId="1A244FB5" w14:textId="77777777" w:rsidR="00105443" w:rsidRDefault="00105443">
      <w:pPr>
        <w:spacing w:line="360" w:lineRule="auto"/>
        <w:rPr>
          <w:rFonts w:ascii="Arial" w:hAnsi="Arial"/>
          <w:sz w:val="12"/>
        </w:rPr>
      </w:pPr>
      <w:r>
        <w:rPr>
          <w:rFonts w:ascii="Arial" w:hAnsi="Arial"/>
          <w:sz w:val="12"/>
        </w:rPr>
        <w:t>Bail Bonding Agent Signature</w:t>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t>Agent License</w:t>
      </w:r>
      <w:r w:rsidR="00CD3679">
        <w:rPr>
          <w:rFonts w:ascii="Arial" w:hAnsi="Arial"/>
          <w:sz w:val="12"/>
        </w:rPr>
        <w:t>/registration</w:t>
      </w:r>
      <w:r>
        <w:rPr>
          <w:rFonts w:ascii="Arial" w:hAnsi="Arial"/>
          <w:sz w:val="12"/>
        </w:rPr>
        <w:t xml:space="preserve"> No.</w:t>
      </w:r>
    </w:p>
    <w:p w14:paraId="7E1285ED" w14:textId="77777777" w:rsidR="00105443" w:rsidRDefault="00105443">
      <w:pPr>
        <w:spacing w:line="360" w:lineRule="auto"/>
        <w:rPr>
          <w:rFonts w:ascii="Arial" w:hAnsi="Arial"/>
          <w:sz w:val="15"/>
        </w:rPr>
      </w:pPr>
      <w:proofErr w:type="gramStart"/>
      <w:r>
        <w:rPr>
          <w:rFonts w:ascii="Arial" w:hAnsi="Arial"/>
          <w:sz w:val="12"/>
        </w:rPr>
        <w:t>Address</w:t>
      </w:r>
      <w:r>
        <w:rPr>
          <w:rFonts w:ascii="Arial" w:hAnsi="Arial"/>
          <w:sz w:val="17"/>
        </w:rPr>
        <w:t>:_</w:t>
      </w:r>
      <w:proofErr w:type="gramEnd"/>
      <w:r>
        <w:rPr>
          <w:rFonts w:ascii="Arial" w:hAnsi="Arial"/>
          <w:sz w:val="17"/>
        </w:rPr>
        <w:t>_____________________________________________</w:t>
      </w:r>
      <w:r>
        <w:rPr>
          <w:rFonts w:ascii="Arial" w:hAnsi="Arial"/>
          <w:sz w:val="17"/>
        </w:rPr>
        <w:tab/>
      </w:r>
      <w:r>
        <w:rPr>
          <w:rFonts w:ascii="Arial" w:hAnsi="Arial"/>
          <w:sz w:val="17"/>
        </w:rPr>
        <w:tab/>
      </w:r>
      <w:r>
        <w:rPr>
          <w:rFonts w:ascii="Arial" w:hAnsi="Arial"/>
          <w:sz w:val="12"/>
        </w:rPr>
        <w:t>Power of Attorney No</w:t>
      </w:r>
      <w:r>
        <w:rPr>
          <w:rFonts w:ascii="Arial" w:hAnsi="Arial"/>
          <w:sz w:val="15"/>
        </w:rPr>
        <w:t>:</w:t>
      </w:r>
      <w:r>
        <w:rPr>
          <w:rFonts w:ascii="Arial" w:hAnsi="Arial"/>
          <w:sz w:val="17"/>
        </w:rPr>
        <w:t>_________________________________</w:t>
      </w:r>
    </w:p>
    <w:p w14:paraId="27A8D7A0" w14:textId="77777777" w:rsidR="00105443" w:rsidRDefault="00105443">
      <w:pPr>
        <w:spacing w:line="360" w:lineRule="auto"/>
        <w:rPr>
          <w:rFonts w:ascii="Arial" w:hAnsi="Arial"/>
          <w:sz w:val="17"/>
        </w:rPr>
      </w:pPr>
      <w:r>
        <w:rPr>
          <w:rFonts w:ascii="Arial" w:hAnsi="Arial"/>
          <w:sz w:val="12"/>
        </w:rPr>
        <w:t xml:space="preserve">City, State &amp; </w:t>
      </w:r>
      <w:proofErr w:type="gramStart"/>
      <w:r>
        <w:rPr>
          <w:rFonts w:ascii="Arial" w:hAnsi="Arial"/>
          <w:sz w:val="12"/>
        </w:rPr>
        <w:t>Zip:</w:t>
      </w:r>
      <w:r>
        <w:rPr>
          <w:rFonts w:ascii="Arial" w:hAnsi="Arial"/>
          <w:sz w:val="16"/>
        </w:rPr>
        <w:t>_</w:t>
      </w:r>
      <w:proofErr w:type="gramEnd"/>
      <w:r>
        <w:rPr>
          <w:rFonts w:ascii="Arial" w:hAnsi="Arial"/>
          <w:sz w:val="16"/>
        </w:rPr>
        <w:t>______</w:t>
      </w:r>
      <w:r>
        <w:rPr>
          <w:rFonts w:ascii="Arial" w:hAnsi="Arial"/>
          <w:sz w:val="17"/>
        </w:rPr>
        <w:t>___________________________________</w:t>
      </w:r>
      <w:r>
        <w:rPr>
          <w:rFonts w:ascii="Arial" w:hAnsi="Arial"/>
          <w:sz w:val="17"/>
        </w:rPr>
        <w:tab/>
      </w:r>
      <w:r>
        <w:rPr>
          <w:rFonts w:ascii="Arial" w:hAnsi="Arial"/>
          <w:sz w:val="17"/>
        </w:rPr>
        <w:tab/>
      </w:r>
      <w:r>
        <w:rPr>
          <w:rFonts w:ascii="Arial" w:hAnsi="Arial"/>
          <w:sz w:val="12"/>
        </w:rPr>
        <w:t>Date bond executed</w:t>
      </w:r>
      <w:r>
        <w:rPr>
          <w:rFonts w:ascii="Arial" w:hAnsi="Arial"/>
          <w:sz w:val="15"/>
        </w:rPr>
        <w:t>:_</w:t>
      </w:r>
      <w:r>
        <w:rPr>
          <w:rFonts w:ascii="Arial" w:hAnsi="Arial"/>
          <w:sz w:val="17"/>
        </w:rPr>
        <w:t>_________________________________</w:t>
      </w:r>
    </w:p>
    <w:p w14:paraId="1364D8CA" w14:textId="77777777" w:rsidR="00105443" w:rsidRDefault="00105443">
      <w:pPr>
        <w:spacing w:line="360" w:lineRule="auto"/>
        <w:rPr>
          <w:rFonts w:ascii="Arial" w:hAnsi="Arial"/>
          <w:sz w:val="17"/>
        </w:rPr>
      </w:pPr>
      <w:r>
        <w:rPr>
          <w:rFonts w:ascii="Arial" w:hAnsi="Arial"/>
          <w:sz w:val="12"/>
        </w:rPr>
        <w:t>Telephone No</w:t>
      </w:r>
      <w:r>
        <w:rPr>
          <w:rFonts w:ascii="Arial" w:hAnsi="Arial"/>
          <w:sz w:val="17"/>
        </w:rPr>
        <w:t>: __________________________________________</w:t>
      </w:r>
    </w:p>
    <w:p w14:paraId="1EDD71AF" w14:textId="77777777" w:rsidR="004E1D5E" w:rsidRDefault="00105443">
      <w:pPr>
        <w:spacing w:line="360" w:lineRule="auto"/>
        <w:rPr>
          <w:rFonts w:ascii="Arial" w:hAnsi="Arial"/>
          <w:sz w:val="16"/>
        </w:rPr>
      </w:pPr>
      <w:r>
        <w:rPr>
          <w:rFonts w:ascii="Arial" w:hAnsi="Arial"/>
          <w:sz w:val="16"/>
        </w:rPr>
        <w:t xml:space="preserve">(NOTICE:  </w:t>
      </w:r>
      <w:r>
        <w:rPr>
          <w:rFonts w:ascii="Arial" w:hAnsi="Arial"/>
          <w:i/>
          <w:sz w:val="16"/>
        </w:rPr>
        <w:t>It is unlawful to charge a fee for a consent of surety</w:t>
      </w:r>
      <w:r>
        <w:rPr>
          <w:rFonts w:ascii="Arial" w:hAnsi="Arial"/>
          <w:sz w:val="16"/>
        </w:rPr>
        <w:t>)</w:t>
      </w:r>
    </w:p>
    <w:sectPr w:rsidR="004E1D5E" w:rsidSect="009F4026">
      <w:footerReference w:type="default" r:id="rId8"/>
      <w:pgSz w:w="12240" w:h="15840"/>
      <w:pgMar w:top="720" w:right="720" w:bottom="720" w:left="72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EB646" w14:textId="77777777" w:rsidR="004C3003" w:rsidRDefault="004C3003">
      <w:r>
        <w:separator/>
      </w:r>
    </w:p>
  </w:endnote>
  <w:endnote w:type="continuationSeparator" w:id="0">
    <w:p w14:paraId="6412F7AD" w14:textId="77777777" w:rsidR="004C3003" w:rsidRDefault="004C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D954" w14:textId="77777777" w:rsidR="00105443" w:rsidRPr="00AC34FE" w:rsidRDefault="009F4026">
    <w:pPr>
      <w:pStyle w:val="Footer"/>
      <w:rPr>
        <w:rFonts w:ascii="Arial" w:hAnsi="Arial"/>
        <w:color w:val="808080"/>
        <w:sz w:val="16"/>
      </w:rPr>
    </w:pPr>
    <w:r w:rsidRPr="00AC34FE">
      <w:rPr>
        <w:rFonts w:ascii="Arial" w:hAnsi="Arial"/>
        <w:color w:val="808080"/>
        <w:sz w:val="16"/>
      </w:rPr>
      <w:t xml:space="preserve">DCC371 12/14 </w:t>
    </w:r>
    <w:r w:rsidR="00105443" w:rsidRPr="00AC34FE">
      <w:rPr>
        <w:rFonts w:ascii="Arial" w:hAnsi="Arial"/>
        <w:color w:val="808080"/>
        <w:sz w:val="16"/>
      </w:rPr>
      <w:t>CONSENT OF SURETY</w:t>
    </w:r>
    <w:r w:rsidR="00105443" w:rsidRPr="00AC34FE">
      <w:rPr>
        <w:rFonts w:ascii="Arial" w:hAnsi="Arial"/>
        <w:color w:val="808080"/>
        <w:sz w:val="16"/>
      </w:rPr>
      <w:tab/>
    </w:r>
    <w:r w:rsidR="00105443" w:rsidRPr="00AC34FE">
      <w:rPr>
        <w:rFonts w:ascii="Arial" w:hAnsi="Arial"/>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C09E9" w14:textId="77777777" w:rsidR="004C3003" w:rsidRDefault="004C3003">
      <w:r>
        <w:separator/>
      </w:r>
    </w:p>
  </w:footnote>
  <w:footnote w:type="continuationSeparator" w:id="0">
    <w:p w14:paraId="0409ACAC" w14:textId="77777777" w:rsidR="004C3003" w:rsidRDefault="004C3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62E74"/>
    <w:multiLevelType w:val="singleLevel"/>
    <w:tmpl w:val="BFE07F7C"/>
    <w:lvl w:ilvl="0">
      <w:start w:val="5"/>
      <w:numFmt w:val="bullet"/>
      <w:lvlText w:val=""/>
      <w:lvlJc w:val="left"/>
      <w:pPr>
        <w:tabs>
          <w:tab w:val="num" w:pos="720"/>
        </w:tabs>
        <w:ind w:left="720" w:hanging="720"/>
      </w:pPr>
      <w:rPr>
        <w:rFonts w:ascii="Wingdings" w:hAnsi="Wingdings" w:hint="default"/>
        <w:sz w:val="28"/>
      </w:rPr>
    </w:lvl>
  </w:abstractNum>
  <w:num w:numId="1" w16cid:durableId="372579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3679"/>
    <w:rsid w:val="000057F4"/>
    <w:rsid w:val="00056374"/>
    <w:rsid w:val="00105443"/>
    <w:rsid w:val="00282D96"/>
    <w:rsid w:val="002F72BB"/>
    <w:rsid w:val="00443BC8"/>
    <w:rsid w:val="004C3003"/>
    <w:rsid w:val="004E1D5E"/>
    <w:rsid w:val="004E1FB3"/>
    <w:rsid w:val="0055739B"/>
    <w:rsid w:val="00595CDC"/>
    <w:rsid w:val="006A14C2"/>
    <w:rsid w:val="006F27F9"/>
    <w:rsid w:val="009F4026"/>
    <w:rsid w:val="00A8790F"/>
    <w:rsid w:val="00AC34FE"/>
    <w:rsid w:val="00CD3679"/>
    <w:rsid w:val="00DB66C0"/>
    <w:rsid w:val="00E87F96"/>
    <w:rsid w:val="00E90E90"/>
    <w:rsid w:val="00F245E8"/>
    <w:rsid w:val="00FA13BB"/>
    <w:rsid w:val="00FB604B"/>
    <w:rsid w:val="00FC26E6"/>
    <w:rsid w:val="00FF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02570"/>
  <w15:chartTrackingRefBased/>
  <w15:docId w15:val="{DBAF5210-625A-4B86-B969-A2CFB61A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2">
    <w:name w:val="heading 2"/>
    <w:basedOn w:val="Normal"/>
    <w:next w:val="Normal"/>
    <w:qFormat/>
    <w:pPr>
      <w:keepNext/>
      <w:jc w:val="center"/>
      <w:outlineLvl w:val="1"/>
    </w:pPr>
    <w:rPr>
      <w:rFonts w:ascii="Arial" w:hAnsi="Arial"/>
      <w:b/>
      <w:sz w:val="19"/>
    </w:rPr>
  </w:style>
  <w:style w:type="paragraph" w:styleId="Heading3">
    <w:name w:val="heading 3"/>
    <w:basedOn w:val="Normal"/>
    <w:next w:val="Normal"/>
    <w:qFormat/>
    <w:pPr>
      <w:keepNext/>
      <w:jc w:val="center"/>
      <w:outlineLvl w:val="2"/>
    </w:pPr>
    <w:rPr>
      <w:rFonts w:ascii="Arial" w:hAnsi="Arial"/>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F245E8"/>
    <w:rPr>
      <w:rFonts w:ascii="Tahoma" w:hAnsi="Tahoma" w:cs="Tahoma"/>
      <w:sz w:val="16"/>
      <w:szCs w:val="16"/>
    </w:rPr>
  </w:style>
  <w:style w:type="character" w:customStyle="1" w:styleId="BalloonTextChar">
    <w:name w:val="Balloon Text Char"/>
    <w:link w:val="BalloonText"/>
    <w:uiPriority w:val="99"/>
    <w:semiHidden/>
    <w:rsid w:val="00F245E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4CFA6-7990-4BEE-B825-62594772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______________________County, Colorado                                                  Municipal Court     County Court     District Court</vt:lpstr>
    </vt:vector>
  </TitlesOfParts>
  <Company>Colorado Judicial Dept.</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______________________County, Colorado                                                  Municipal Court     County Court     District Court</dc:title>
  <dc:subject/>
  <dc:creator>Judicial User</dc:creator>
  <cp:keywords/>
  <cp:lastModifiedBy>Moskoe, Jonathan - DCC</cp:lastModifiedBy>
  <cp:revision>2</cp:revision>
  <cp:lastPrinted>2012-05-15T21:16:00Z</cp:lastPrinted>
  <dcterms:created xsi:type="dcterms:W3CDTF">2022-06-29T21:57:00Z</dcterms:created>
  <dcterms:modified xsi:type="dcterms:W3CDTF">2022-06-29T21:57:00Z</dcterms:modified>
</cp:coreProperties>
</file>